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28714266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a8d2e90-56c6-4227-b989-cf591d15a380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и науки Республики Дагестан </w:t>
      </w:r>
      <w:bookmarkEnd w:id="1"/>
    </w:p>
    <w:p>
      <w:pPr>
        <w:spacing w:before="0" w:after="0" w:line="408"/>
        <w:ind w:left="120"/>
        <w:jc w:val="center"/>
      </w:pPr>
      <w:bookmarkStart w:name="e2678aaf-ecf3-4703-966c-c57be95f5541" w:id="2"/>
      <w:r>
        <w:rPr>
          <w:rFonts w:ascii="Times New Roman" w:hAnsi="Times New Roman"/>
          <w:b/>
          <w:i w:val="false"/>
          <w:color w:val="000000"/>
          <w:sz w:val="28"/>
        </w:rPr>
        <w:t>МО"Кизлярский район"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МКОУ "Аверьяновская СОШ"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Джамалудинова П.М.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№55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ИО заместителя директора по начальной школе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Алиева П.Р.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№55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Махтаева З.О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№55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3795002)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«Технология»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508ac55b-44c9-400c-838c-9af63dfa3fb2" w:id="3"/>
      <w:r>
        <w:rPr>
          <w:rFonts w:ascii="Times New Roman" w:hAnsi="Times New Roman"/>
          <w:b/>
          <w:i w:val="false"/>
          <w:color w:val="000000"/>
          <w:sz w:val="28"/>
        </w:rPr>
        <w:t>С. Аверьяновка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20e1ab1-8771-4456-8e22-9864249693d4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</w:p>
    <w:p>
      <w:pPr>
        <w:spacing w:before="0" w:after="0"/>
        <w:ind w:left="120"/>
        <w:jc w:val="left"/>
      </w:pPr>
    </w:p>
    <w:bookmarkStart w:name="block-28714266" w:id="5"/>
    <w:p>
      <w:pPr>
        <w:sectPr>
          <w:pgSz w:w="11906" w:h="16383" w:orient="portrait"/>
        </w:sectPr>
      </w:pPr>
    </w:p>
    <w:bookmarkEnd w:id="5"/>
    <w:bookmarkEnd w:id="0"/>
    <w:bookmarkStart w:name="block-28714268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программе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технологии направлена на решение системы задач: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Технологии, профессии и производства.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before="0" w:after="0" w:line="264"/>
        <w:ind w:firstLine="600"/>
        <w:jc w:val="both"/>
      </w:pPr>
      <w:bookmarkStart w:name="6028649a-e0ac-451e-8172-b3f83139ddea" w:id="7"/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</w:p>
    <w:p>
      <w:pPr>
        <w:spacing w:before="0" w:after="0" w:line="264"/>
        <w:ind w:left="120"/>
        <w:jc w:val="both"/>
      </w:pPr>
    </w:p>
    <w:bookmarkStart w:name="block-28714268" w:id="8"/>
    <w:p>
      <w:pPr>
        <w:sectPr>
          <w:pgSz w:w="11906" w:h="16383" w:orient="portrait"/>
        </w:sectPr>
      </w:pPr>
    </w:p>
    <w:bookmarkEnd w:id="8"/>
    <w:bookmarkEnd w:id="6"/>
    <w:bookmarkStart w:name="block-28714267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Природное и техническое окружение человека.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праздники народов России, ремёсла, обычаи.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отделочных материалов.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Информация. Виды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использовать предложенную инструкцию (устную, графическую);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удерживать в процессе деятельности предложенную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действия контроля и оценки по предложенным критериям.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Поиск информации. Интернет как источник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порядок действий при решении учебной (практической)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решение простых задач в умственной и материализованной форме.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предлагаемый план действий,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доработки конструкций с учётом предложенных условий;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воспроизводить простой чертёж (эскиз) развёртки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нарушенную последовательность выполнения изделия.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предметы рукотворного мира, оценивать их достоинства;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роли лидера, подчинённого, соблюдать равноправие и дружелюбие;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опасностями (пожарные, космонавты, химики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Комбинированное использование разных материалов.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конструкции предложенных образцов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простые задачи на преобразование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рисунки из ресурса компьютера в оформлении изделий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>
      <w:pPr>
        <w:spacing w:before="0" w:after="0" w:line="264"/>
        <w:ind w:left="120"/>
        <w:jc w:val="both"/>
      </w:pPr>
    </w:p>
    <w:bookmarkStart w:name="block-28714267" w:id="10"/>
    <w:p>
      <w:pPr>
        <w:sectPr>
          <w:pgSz w:w="11906" w:h="16383" w:orient="portrait"/>
        </w:sectPr>
      </w:pPr>
    </w:p>
    <w:bookmarkEnd w:id="10"/>
    <w:bookmarkEnd w:id="9"/>
    <w:bookmarkStart w:name="block-28714269" w:id="11"/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bookmarkStart w:name="_Toc143620888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>
      <w:pPr>
        <w:spacing w:before="0" w:after="0"/>
        <w:ind w:left="120"/>
        <w:jc w:val="left"/>
      </w:pPr>
      <w:bookmarkStart w:name="_Toc143620889" w:id="13"/>
      <w:bookmarkEnd w:id="13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группы объектов (изделий), выделять в них общее и различия;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последовательность совершаемых действий при создании изделия.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безопасности труда при выполнении работы;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работу, соотносить свои действия с поставленной целью;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работы.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before="0" w:after="0"/>
        <w:ind w:left="120"/>
        <w:jc w:val="left"/>
      </w:pPr>
      <w:bookmarkStart w:name="_Toc143620890" w:id="14"/>
      <w:bookmarkEnd w:id="14"/>
      <w:bookmarkStart w:name="_Toc134720971" w:id="15"/>
      <w:bookmarkEnd w:id="15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строчкой прямого стежка;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с опорой на готовый план;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материалы и инструменты по их назначению;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сушки плоских изделий пресс;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разборные и неразборные конструкции несложных изделий;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коллективные работы проектного характера.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во 2 классе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по самостоятельно составленному плану;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биговку;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и соединять детали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макет от модели, строить трёхмерный макет из готовой развёртки;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конструкторско-технологические задачи;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малых группах, осуществлять сотрудничество;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 людей, работающих в сфере обслуживания.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линии чертежа (осевая и центровая);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пользоваться канцелярским ножом, шилом;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рицовку;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конструкцию изделия по заданным условиям;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основные правила безопасной работы на компьютере;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доступной информацией, работать в программах Word, Power Point;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>
      <w:pPr>
        <w:spacing w:before="0" w:after="0"/>
        <w:ind w:left="120"/>
        <w:jc w:val="left"/>
      </w:pPr>
    </w:p>
    <w:bookmarkStart w:name="block-28714269" w:id="16"/>
    <w:p>
      <w:pPr>
        <w:sectPr>
          <w:pgSz w:w="11906" w:h="16383" w:orient="portrait"/>
        </w:sectPr>
      </w:pPr>
    </w:p>
    <w:bookmarkEnd w:id="16"/>
    <w:bookmarkEnd w:id="11"/>
    <w:bookmarkStart w:name="block-28714265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6"/>
        <w:gridCol w:w="2480"/>
        <w:gridCol w:w="1441"/>
        <w:gridCol w:w="2480"/>
        <w:gridCol w:w="2601"/>
        <w:gridCol w:w="3906"/>
      </w:tblGrid>
      <w:tr>
        <w:trPr>
          <w:trHeight w:val="300" w:hRule="atLeast"/>
          <w:trHeight w:val="144" w:hRule="atLeast"/>
        </w:trPr>
        <w:tc>
          <w:tcPr>
            <w:tcW w:w="4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7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0"/>
        <w:gridCol w:w="2560"/>
        <w:gridCol w:w="1428"/>
        <w:gridCol w:w="2466"/>
        <w:gridCol w:w="2588"/>
        <w:gridCol w:w="3872"/>
      </w:tblGrid>
      <w:tr>
        <w:trPr>
          <w:trHeight w:val="300" w:hRule="atLeast"/>
          <w:trHeight w:val="144" w:hRule="atLeast"/>
        </w:trPr>
        <w:tc>
          <w:tcPr>
            <w:tcW w:w="4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0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0"/>
        <w:gridCol w:w="2560"/>
        <w:gridCol w:w="1428"/>
        <w:gridCol w:w="2466"/>
        <w:gridCol w:w="2588"/>
        <w:gridCol w:w="3872"/>
      </w:tblGrid>
      <w:tr>
        <w:trPr>
          <w:trHeight w:val="300" w:hRule="atLeast"/>
          <w:trHeight w:val="144" w:hRule="atLeast"/>
        </w:trPr>
        <w:tc>
          <w:tcPr>
            <w:tcW w:w="4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1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типа «Конструктор». Конструирование изделий из разных материалов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2"/>
        <w:gridCol w:w="2880"/>
        <w:gridCol w:w="1380"/>
        <w:gridCol w:w="2410"/>
        <w:gridCol w:w="2535"/>
        <w:gridCol w:w="3737"/>
      </w:tblGrid>
      <w:tr>
        <w:trPr>
          <w:trHeight w:val="300" w:hRule="atLeast"/>
          <w:trHeight w:val="144" w:hRule="atLeast"/>
        </w:trPr>
        <w:tc>
          <w:tcPr>
            <w:tcW w:w="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30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8714265" w:id="18"/>
    <w:p>
      <w:pPr>
        <w:sectPr>
          <w:pgSz w:w="16383" w:h="11906" w:orient="landscape"/>
        </w:sectPr>
      </w:pPr>
    </w:p>
    <w:bookmarkEnd w:id="18"/>
    <w:bookmarkEnd w:id="17"/>
    <w:bookmarkStart w:name="block-28714270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 листьев и способы их засушивания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изделия.Понятие «технология»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Резаная аппликация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8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[Оклеивание деталей коробки с крышкой]]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8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8714270" w:id="20"/>
    <w:p>
      <w:pPr>
        <w:sectPr>
          <w:pgSz w:w="16383" w:h="11906" w:orient="landscape"/>
        </w:sectPr>
      </w:pPr>
    </w:p>
    <w:bookmarkEnd w:id="20"/>
    <w:bookmarkEnd w:id="19"/>
    <w:bookmarkStart w:name="block-28714271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fd2563da-70e6-4a8e-9eef-1431331cf80c" w:id="22"/>
      <w:r>
        <w:rPr>
          <w:rFonts w:ascii="Times New Roman" w:hAnsi="Times New Roman"/>
          <w:b w:val="false"/>
          <w:i w:val="false"/>
          <w:color w:val="000000"/>
          <w:sz w:val="28"/>
        </w:rPr>
        <w:t>• Технология: 1-й класс: учебник / Лутцева Е.А., Зуева Т.П., Акционерное общество «Издательство «Просвещение»</w:t>
      </w:r>
      <w:bookmarkEnd w:id="22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0ffefc5c-f9fc-44a3-a446-5fc8622ad11a" w:id="23"/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Лутцева Е.А. Методическое пособие</w:t>
      </w:r>
      <w:bookmarkEnd w:id="23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111db0ec-8c24-4b78-b09f-eef62a6c6ea2" w:id="24"/>
      <w:r>
        <w:rPr>
          <w:rFonts w:ascii="Times New Roman" w:hAnsi="Times New Roman"/>
          <w:b w:val="false"/>
          <w:i w:val="false"/>
          <w:color w:val="000000"/>
          <w:sz w:val="28"/>
        </w:rPr>
        <w:t>https://nsportal.ru/</w:t>
      </w:r>
      <w:bookmarkEnd w:id="24"/>
      <w:r>
        <w:rPr>
          <w:sz w:val="28"/>
        </w:rPr>
        <w:br/>
      </w:r>
      <w:bookmarkStart w:name="111db0ec-8c24-4b78-b09f-eef62a6c6ea2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https://resh.edu.ru/</w:t>
      </w:r>
      <w:bookmarkEnd w:id="25"/>
      <w:r>
        <w:rPr>
          <w:sz w:val="28"/>
        </w:rPr>
        <w:br/>
      </w:r>
      <w:bookmarkStart w:name="111db0ec-8c24-4b78-b09f-eef62a6c6ea2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https://infourok.ru/</w:t>
      </w:r>
      <w:bookmarkEnd w:id="26"/>
    </w:p>
    <w:bookmarkStart w:name="block-28714271" w:id="27"/>
    <w:p>
      <w:pPr>
        <w:sectPr>
          <w:pgSz w:w="11906" w:h="16383" w:orient="portrait"/>
        </w:sectPr>
      </w:pPr>
    </w:p>
    <w:bookmarkEnd w:id="27"/>
    <w:bookmarkEnd w:id="21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decimal"/>
      <w:lvlText w:val="%1."/>
      <w:lvlJc w:val="left"/>
      <w:pPr>
        <w:ind w:left="960" w:hanging="36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